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248F" w14:textId="77777777" w:rsidR="001117D3" w:rsidRDefault="001117D3" w:rsidP="001117D3">
      <w:pPr>
        <w:widowControl w:val="0"/>
        <w:jc w:val="center"/>
        <w:rPr>
          <w:b/>
        </w:rPr>
      </w:pPr>
    </w:p>
    <w:p w14:paraId="410433B4" w14:textId="77777777" w:rsidR="001117D3" w:rsidRDefault="001117D3" w:rsidP="001117D3">
      <w:pPr>
        <w:widowControl w:val="0"/>
        <w:jc w:val="center"/>
        <w:rPr>
          <w:b/>
        </w:rPr>
      </w:pPr>
      <w:r>
        <w:rPr>
          <w:b/>
        </w:rPr>
        <w:t>AGENDA</w:t>
      </w:r>
      <w:r>
        <w:rPr>
          <w:b/>
        </w:rPr>
        <w:br/>
        <w:t>MONAGHAN TOWNSHIP</w:t>
      </w:r>
    </w:p>
    <w:p w14:paraId="59404B3E" w14:textId="77777777" w:rsidR="001117D3" w:rsidRDefault="001117D3" w:rsidP="001117D3">
      <w:pPr>
        <w:widowControl w:val="0"/>
        <w:jc w:val="center"/>
        <w:rPr>
          <w:b/>
        </w:rPr>
      </w:pPr>
      <w:r>
        <w:rPr>
          <w:b/>
        </w:rPr>
        <w:t>PLANNING COMMISSION</w:t>
      </w:r>
    </w:p>
    <w:p w14:paraId="12938070" w14:textId="01D78C80" w:rsidR="001117D3" w:rsidRDefault="001117D3" w:rsidP="001117D3">
      <w:pPr>
        <w:widowControl w:val="0"/>
        <w:jc w:val="center"/>
        <w:rPr>
          <w:b/>
        </w:rPr>
      </w:pPr>
      <w:r>
        <w:rPr>
          <w:b/>
        </w:rPr>
        <w:t>January 2</w:t>
      </w:r>
      <w:r>
        <w:rPr>
          <w:b/>
        </w:rPr>
        <w:t>3</w:t>
      </w:r>
      <w:r>
        <w:rPr>
          <w:b/>
        </w:rPr>
        <w:t>, 202</w:t>
      </w:r>
      <w:r>
        <w:rPr>
          <w:b/>
        </w:rPr>
        <w:t>4</w:t>
      </w:r>
    </w:p>
    <w:p w14:paraId="3FB30647" w14:textId="77777777" w:rsidR="001117D3" w:rsidRDefault="001117D3" w:rsidP="001117D3">
      <w:pPr>
        <w:widowControl w:val="0"/>
        <w:jc w:val="center"/>
      </w:pPr>
      <w:r>
        <w:t xml:space="preserve">  </w:t>
      </w:r>
    </w:p>
    <w:p w14:paraId="5204B778" w14:textId="77777777" w:rsidR="001117D3" w:rsidRDefault="001117D3" w:rsidP="001117D3">
      <w:pPr>
        <w:widowControl w:val="0"/>
        <w:jc w:val="center"/>
      </w:pPr>
      <w:r>
        <w:rPr>
          <w:b/>
        </w:rPr>
        <w:t>6:00 p.m.</w:t>
      </w:r>
    </w:p>
    <w:p w14:paraId="19FF6318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58943CA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DFAA5CE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3B78869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>I.</w:t>
      </w:r>
      <w:r>
        <w:rPr>
          <w:b/>
        </w:rPr>
        <w:tab/>
        <w:t>CALL TO ORDER</w:t>
      </w:r>
    </w:p>
    <w:p w14:paraId="32F8DCF1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040D741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rPr>
          <w:b/>
        </w:rPr>
        <w:t>II.</w:t>
      </w:r>
      <w:r>
        <w:rPr>
          <w:b/>
        </w:rPr>
        <w:tab/>
        <w:t>PUBLIC COMMENT</w:t>
      </w:r>
    </w:p>
    <w:p w14:paraId="228E99F4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3B4E81A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III.</w:t>
      </w:r>
      <w:r>
        <w:rPr>
          <w:b/>
        </w:rPr>
        <w:tab/>
        <w:t>REORGANIZATION</w:t>
      </w:r>
    </w:p>
    <w:p w14:paraId="5E390BB4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4D82E590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ab/>
        <w:t>A. Temporary Secretary and Temporary Chairman</w:t>
      </w:r>
    </w:p>
    <w:p w14:paraId="31AD91BE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ab/>
      </w:r>
    </w:p>
    <w:p w14:paraId="6ABCE3FD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ab/>
        <w:t>B.  Nominations</w:t>
      </w:r>
    </w:p>
    <w:p w14:paraId="6B834310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ab/>
      </w:r>
    </w:p>
    <w:p w14:paraId="25B0BB12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ab/>
        <w:t xml:space="preserve">C.  Election of Officers </w:t>
      </w:r>
    </w:p>
    <w:p w14:paraId="08055791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4FFD07BA" w14:textId="77777777" w:rsidR="001117D3" w:rsidRDefault="001117D3" w:rsidP="001117D3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</w:rPr>
      </w:pPr>
      <w:r>
        <w:rPr>
          <w:b/>
        </w:rPr>
        <w:tab/>
        <w:t xml:space="preserve">APPROVAL OF MINUTES </w:t>
      </w:r>
    </w:p>
    <w:p w14:paraId="391E514C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5B21AB92" w14:textId="15455D5B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b/>
        </w:rPr>
      </w:pPr>
      <w:r>
        <w:rPr>
          <w:b/>
        </w:rPr>
        <w:t>October 24, 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BFED83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1F077C87" w14:textId="7F47DF85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</w:rPr>
      </w:pPr>
      <w:r>
        <w:rPr>
          <w:b/>
        </w:rPr>
        <w:t>V.</w:t>
      </w:r>
      <w:r>
        <w:rPr>
          <w:b/>
        </w:rPr>
        <w:tab/>
        <w:t>NEW BUSINESS</w:t>
      </w:r>
    </w:p>
    <w:p w14:paraId="7D411AE2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ab/>
      </w:r>
    </w:p>
    <w:p w14:paraId="45B15A1F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VI.</w:t>
      </w:r>
      <w:r>
        <w:rPr>
          <w:b/>
        </w:rPr>
        <w:tab/>
        <w:t>UNFINISHED BUSINESS</w:t>
      </w:r>
    </w:p>
    <w:p w14:paraId="3FDB2137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54961F89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ab/>
        <w:t>A. Review of the Monaghan Township Comprehensive Plan</w:t>
      </w:r>
    </w:p>
    <w:p w14:paraId="1E449B78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  <w:r>
        <w:tab/>
      </w:r>
      <w:r>
        <w:tab/>
      </w:r>
      <w:r>
        <w:tab/>
      </w:r>
      <w:r>
        <w:tab/>
      </w:r>
      <w:r>
        <w:tab/>
      </w:r>
    </w:p>
    <w:p w14:paraId="490D161F" w14:textId="00542D51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VII.</w:t>
      </w:r>
      <w:r>
        <w:rPr>
          <w:b/>
        </w:rPr>
        <w:tab/>
        <w:t>OTHER BUSINESS</w:t>
      </w:r>
    </w:p>
    <w:p w14:paraId="161680B3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785419E8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rPr>
          <w:b/>
        </w:rPr>
        <w:t>VIII</w:t>
      </w:r>
      <w:r>
        <w:rPr>
          <w:b/>
        </w:rPr>
        <w:tab/>
        <w:t>ADJOURNMENT</w:t>
      </w:r>
    </w:p>
    <w:p w14:paraId="4D72D30A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91706EA" w14:textId="77777777" w:rsidR="001117D3" w:rsidRDefault="001117D3" w:rsidP="00111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3712883" w14:textId="77777777" w:rsidR="001117D3" w:rsidRDefault="001117D3" w:rsidP="001117D3"/>
    <w:p w14:paraId="2334E9CB" w14:textId="77777777" w:rsidR="001117D3" w:rsidRDefault="001117D3"/>
    <w:sectPr w:rsidR="0011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4"/>
      <w:numFmt w:val="none"/>
      <w:suff w:val="nothing"/>
      <w:lvlText w:val="IV"/>
      <w:lvlJc w:val="left"/>
    </w:lvl>
    <w:lvl w:ilvl="1">
      <w:start w:val="1"/>
      <w:numFmt w:val="none"/>
      <w:suff w:val="nothing"/>
      <w:lvlText w:val="IV"/>
      <w:lvlJc w:val="left"/>
    </w:lvl>
    <w:lvl w:ilvl="2">
      <w:start w:val="1"/>
      <w:numFmt w:val="none"/>
      <w:suff w:val="nothing"/>
      <w:lvlText w:val="IV"/>
      <w:lvlJc w:val="left"/>
    </w:lvl>
    <w:lvl w:ilvl="3">
      <w:start w:val="1"/>
      <w:numFmt w:val="none"/>
      <w:suff w:val="nothing"/>
      <w:lvlText w:val="IV"/>
      <w:lvlJc w:val="left"/>
    </w:lvl>
    <w:lvl w:ilvl="4">
      <w:start w:val="1"/>
      <w:numFmt w:val="none"/>
      <w:suff w:val="nothing"/>
      <w:lvlText w:val="IV"/>
      <w:lvlJc w:val="left"/>
    </w:lvl>
    <w:lvl w:ilvl="5">
      <w:start w:val="1"/>
      <w:numFmt w:val="none"/>
      <w:suff w:val="nothing"/>
      <w:lvlText w:val="IV"/>
      <w:lvlJc w:val="left"/>
    </w:lvl>
    <w:lvl w:ilvl="6">
      <w:start w:val="1"/>
      <w:numFmt w:val="none"/>
      <w:suff w:val="nothing"/>
      <w:lvlText w:val="IV"/>
      <w:lvlJc w:val="left"/>
    </w:lvl>
    <w:lvl w:ilvl="7">
      <w:start w:val="1"/>
      <w:numFmt w:val="none"/>
      <w:suff w:val="nothing"/>
      <w:lvlText w:val="IV"/>
      <w:lvlJc w:val="left"/>
    </w:lvl>
    <w:lvl w:ilvl="8">
      <w:start w:val="1"/>
      <w:numFmt w:val="lowerRoman"/>
      <w:suff w:val="nothing"/>
      <w:lvlText w:val="%9)"/>
      <w:lvlJc w:val="left"/>
    </w:lvl>
  </w:abstractNum>
  <w:num w:numId="1" w16cid:durableId="42345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D3"/>
    <w:rsid w:val="0011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25B9"/>
  <w15:chartTrackingRefBased/>
  <w15:docId w15:val="{8C361D7B-2956-40DC-BFC4-2B1D1A87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117D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1</cp:revision>
  <dcterms:created xsi:type="dcterms:W3CDTF">2024-01-11T14:27:00Z</dcterms:created>
  <dcterms:modified xsi:type="dcterms:W3CDTF">2024-01-11T14:29:00Z</dcterms:modified>
</cp:coreProperties>
</file>